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C9E" w:rsidRDefault="006E49DD" w:rsidP="006E49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49DD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:rsidR="006E49DD" w:rsidRDefault="006E49DD" w:rsidP="006E49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проведення електронних консультацій з громадськістю щодо </w:t>
      </w:r>
      <w:r w:rsidR="00CF0FD0" w:rsidRPr="00CF0FD0">
        <w:rPr>
          <w:rFonts w:ascii="Times New Roman" w:hAnsi="Times New Roman" w:cs="Times New Roman"/>
          <w:b/>
          <w:sz w:val="28"/>
          <w:szCs w:val="28"/>
          <w:lang w:val="uk-UA"/>
        </w:rPr>
        <w:t>внесення змін до Обласної цільової програми національно-патріотичного виховання на 2021-2025 роки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6E49DD" w:rsidRDefault="006E49DD" w:rsidP="006E49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C47F5" w:rsidRPr="00BC47F5" w:rsidRDefault="006E49DD" w:rsidP="00703C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49DD">
        <w:rPr>
          <w:rFonts w:ascii="Times New Roman" w:hAnsi="Times New Roman" w:cs="Times New Roman"/>
          <w:sz w:val="28"/>
          <w:szCs w:val="28"/>
          <w:lang w:val="uk-UA"/>
        </w:rPr>
        <w:t>З метою забезпечення вивчення та</w:t>
      </w:r>
      <w:r w:rsidR="0046286A">
        <w:rPr>
          <w:rFonts w:ascii="Times New Roman" w:hAnsi="Times New Roman" w:cs="Times New Roman"/>
          <w:sz w:val="28"/>
          <w:szCs w:val="28"/>
          <w:lang w:val="uk-UA"/>
        </w:rPr>
        <w:t xml:space="preserve"> врахування думки громадськості</w:t>
      </w:r>
      <w:r w:rsidR="00BC47F5">
        <w:rPr>
          <w:rFonts w:ascii="Times New Roman" w:hAnsi="Times New Roman" w:cs="Times New Roman"/>
          <w:sz w:val="28"/>
          <w:szCs w:val="28"/>
          <w:lang w:val="uk-UA"/>
        </w:rPr>
        <w:t>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</w:t>
      </w:r>
      <w:r w:rsidR="0046286A">
        <w:rPr>
          <w:rFonts w:ascii="Times New Roman" w:hAnsi="Times New Roman" w:cs="Times New Roman"/>
          <w:sz w:val="28"/>
          <w:szCs w:val="28"/>
          <w:lang w:val="uk-UA"/>
        </w:rPr>
        <w:t>бінету Міністрів України від 03</w:t>
      </w:r>
      <w:r w:rsidR="00BC47F5">
        <w:rPr>
          <w:rFonts w:ascii="Times New Roman" w:hAnsi="Times New Roman" w:cs="Times New Roman"/>
          <w:sz w:val="28"/>
          <w:szCs w:val="28"/>
          <w:lang w:val="uk-UA"/>
        </w:rPr>
        <w:t xml:space="preserve"> листопада 2010 року № 996 «Про забезпечення участі громадськості у формуванні та реалізації державної політики»</w:t>
      </w:r>
      <w:r w:rsidR="0001318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F0FD0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BC47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0FD0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BC47F5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CF0FD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C47F5">
        <w:rPr>
          <w:rFonts w:ascii="Times New Roman" w:hAnsi="Times New Roman" w:cs="Times New Roman"/>
          <w:sz w:val="28"/>
          <w:szCs w:val="28"/>
          <w:lang w:val="uk-UA"/>
        </w:rPr>
        <w:t xml:space="preserve"> року на офіційному веб-сайті Чернігівської обласної державної а</w:t>
      </w:r>
      <w:r w:rsidR="0046286A">
        <w:rPr>
          <w:rFonts w:ascii="Times New Roman" w:hAnsi="Times New Roman" w:cs="Times New Roman"/>
          <w:sz w:val="28"/>
          <w:szCs w:val="28"/>
          <w:lang w:val="uk-UA"/>
        </w:rPr>
        <w:t>дміністрації було розміщено проє</w:t>
      </w:r>
      <w:r w:rsidR="00BC47F5">
        <w:rPr>
          <w:rFonts w:ascii="Times New Roman" w:hAnsi="Times New Roman" w:cs="Times New Roman"/>
          <w:sz w:val="28"/>
          <w:szCs w:val="28"/>
          <w:lang w:val="uk-UA"/>
        </w:rPr>
        <w:t>кт</w:t>
      </w:r>
      <w:r w:rsidR="00CF0FD0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CF0FD0" w:rsidRPr="00CF0FD0">
        <w:rPr>
          <w:rFonts w:ascii="Times New Roman" w:hAnsi="Times New Roman" w:cs="Times New Roman"/>
          <w:sz w:val="28"/>
          <w:szCs w:val="28"/>
          <w:lang w:val="uk-UA"/>
        </w:rPr>
        <w:t>внесення змін до Обласної цільової програми національно-патріотичного виховання на 2021-2025 роки</w:t>
      </w:r>
      <w:r w:rsidR="00BC47F5" w:rsidRPr="00BC47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D574D" w:rsidRPr="00B13102" w:rsidRDefault="00CF0FD0" w:rsidP="002D574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F0FD0">
        <w:rPr>
          <w:sz w:val="28"/>
          <w:szCs w:val="28"/>
          <w:lang w:val="uk-UA"/>
        </w:rPr>
        <w:t>Відповідно до Указу Президента України від 21 жовтня 2020 року №459/2020 «Про відзначення 30-ї річниці незалежності України», з метою належного відзначення в Чернігівській області Дня Державного Прапору України та 30-ї річниці незалежності України у 2021 році необхідно внести зміни до Обласної цільової програми національно-патріотичного виховання на 2021-2025 роки.</w:t>
      </w:r>
    </w:p>
    <w:p w:rsidR="00D003F3" w:rsidRDefault="00CF0FD0" w:rsidP="00D00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CF0FD0">
        <w:rPr>
          <w:rFonts w:ascii="Times New Roman" w:hAnsi="Times New Roman" w:cs="Times New Roman"/>
          <w:sz w:val="28"/>
          <w:szCs w:val="28"/>
          <w:lang w:val="uk-UA"/>
        </w:rPr>
        <w:t xml:space="preserve"> 27 січня до 11 лютого 2021 року </w:t>
      </w:r>
      <w:r w:rsidR="00D003F3">
        <w:rPr>
          <w:rFonts w:ascii="Times New Roman" w:hAnsi="Times New Roman" w:cs="Times New Roman"/>
          <w:sz w:val="28"/>
          <w:szCs w:val="28"/>
          <w:lang w:val="uk-UA"/>
        </w:rPr>
        <w:t xml:space="preserve">пропозицій та зауважень до проєкту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0FD0">
        <w:rPr>
          <w:rFonts w:ascii="Times New Roman" w:hAnsi="Times New Roman" w:cs="Times New Roman"/>
          <w:sz w:val="28"/>
          <w:szCs w:val="28"/>
          <w:lang w:val="uk-UA"/>
        </w:rPr>
        <w:t>внесення змін до Обласної цільової програми національно-патріотичного виховання на 2021-2025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03F3">
        <w:rPr>
          <w:rFonts w:ascii="Times New Roman" w:hAnsi="Times New Roman" w:cs="Times New Roman"/>
          <w:sz w:val="28"/>
          <w:szCs w:val="28"/>
          <w:lang w:val="uk-UA"/>
        </w:rPr>
        <w:t>не надходило.</w:t>
      </w:r>
    </w:p>
    <w:p w:rsidR="00013184" w:rsidRDefault="00013184" w:rsidP="00D00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3184" w:rsidRDefault="00013184" w:rsidP="00013184">
      <w:pPr>
        <w:tabs>
          <w:tab w:val="left" w:pos="4678"/>
          <w:tab w:val="left" w:pos="4820"/>
          <w:tab w:val="left" w:pos="5245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Департамент сім’ї молоді та спорту</w:t>
      </w:r>
    </w:p>
    <w:p w:rsidR="00013184" w:rsidRDefault="00013184" w:rsidP="00013184">
      <w:pPr>
        <w:tabs>
          <w:tab w:val="left" w:pos="4678"/>
          <w:tab w:val="left" w:pos="4820"/>
          <w:tab w:val="left" w:pos="4962"/>
          <w:tab w:val="left" w:pos="5245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Чернігівської обласної державної</w:t>
      </w:r>
    </w:p>
    <w:p w:rsidR="00013184" w:rsidRPr="006E49DD" w:rsidRDefault="00013184" w:rsidP="00013184">
      <w:pPr>
        <w:tabs>
          <w:tab w:val="left" w:pos="4678"/>
          <w:tab w:val="left" w:pos="4820"/>
          <w:tab w:val="left" w:pos="5245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адміністрації</w:t>
      </w:r>
    </w:p>
    <w:sectPr w:rsidR="00013184" w:rsidRPr="006E49DD" w:rsidSect="00911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1CE"/>
    <w:rsid w:val="00013184"/>
    <w:rsid w:val="00190900"/>
    <w:rsid w:val="002155DC"/>
    <w:rsid w:val="002D574D"/>
    <w:rsid w:val="00335A5D"/>
    <w:rsid w:val="004006A6"/>
    <w:rsid w:val="00457080"/>
    <w:rsid w:val="0046286A"/>
    <w:rsid w:val="005639F2"/>
    <w:rsid w:val="00694998"/>
    <w:rsid w:val="006E49DD"/>
    <w:rsid w:val="00703CEA"/>
    <w:rsid w:val="007901D8"/>
    <w:rsid w:val="007E2D86"/>
    <w:rsid w:val="008071C5"/>
    <w:rsid w:val="008D55E0"/>
    <w:rsid w:val="00911573"/>
    <w:rsid w:val="0094327A"/>
    <w:rsid w:val="00AB1C9E"/>
    <w:rsid w:val="00B12824"/>
    <w:rsid w:val="00B5648B"/>
    <w:rsid w:val="00BA64EA"/>
    <w:rsid w:val="00BC47F5"/>
    <w:rsid w:val="00CC7450"/>
    <w:rsid w:val="00CE6E16"/>
    <w:rsid w:val="00CF0B1F"/>
    <w:rsid w:val="00CF0FD0"/>
    <w:rsid w:val="00D003F3"/>
    <w:rsid w:val="00D570D3"/>
    <w:rsid w:val="00D571CE"/>
    <w:rsid w:val="00DC00D0"/>
    <w:rsid w:val="00DF1547"/>
    <w:rsid w:val="00E3564D"/>
    <w:rsid w:val="00F90484"/>
    <w:rsid w:val="00FC7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4A1761-6104-4F6B-9191-7062F27F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5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Tolya</dc:creator>
  <cp:lastModifiedBy>NGO-OPERATOR2</cp:lastModifiedBy>
  <cp:revision>2</cp:revision>
  <cp:lastPrinted>2020-10-23T07:00:00Z</cp:lastPrinted>
  <dcterms:created xsi:type="dcterms:W3CDTF">2021-02-12T08:24:00Z</dcterms:created>
  <dcterms:modified xsi:type="dcterms:W3CDTF">2021-02-12T08:24:00Z</dcterms:modified>
</cp:coreProperties>
</file>